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E9" w:rsidRPr="00E579E9" w:rsidRDefault="00E579E9" w:rsidP="00E579E9">
      <w:pPr>
        <w:pStyle w:val="Default"/>
        <w:jc w:val="center"/>
        <w:rPr>
          <w:b/>
          <w:sz w:val="22"/>
          <w:szCs w:val="22"/>
        </w:rPr>
      </w:pPr>
      <w:r w:rsidRPr="00E579E9">
        <w:rPr>
          <w:b/>
          <w:bCs/>
          <w:sz w:val="22"/>
          <w:szCs w:val="22"/>
        </w:rPr>
        <w:t>Памятка для граждан, имеющих право на получение набора социальных услуг (НСУ)</w:t>
      </w:r>
    </w:p>
    <w:p w:rsidR="00E579E9" w:rsidRPr="00E579E9" w:rsidRDefault="00E579E9" w:rsidP="00E579E9">
      <w:pPr>
        <w:pStyle w:val="Default"/>
        <w:jc w:val="center"/>
        <w:rPr>
          <w:b/>
          <w:sz w:val="22"/>
          <w:szCs w:val="22"/>
        </w:rPr>
      </w:pPr>
      <w:r w:rsidRPr="00E579E9">
        <w:rPr>
          <w:b/>
          <w:bCs/>
          <w:sz w:val="22"/>
          <w:szCs w:val="22"/>
        </w:rPr>
        <w:t>Вопросы-ответы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НСУ гарантирует: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1. Получение лекарственных средств гарантированного качества, прошедших государственный контроль;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2. Постоянное и полноценное лечение хронических заболеваний, требующих дорогостоящего лечения (сахарный диабет, онкологические заболевания, хроническая почечная недостаточность, болезни органов дыхания, </w:t>
      </w:r>
      <w:proofErr w:type="spellStart"/>
      <w:r w:rsidRPr="00E579E9">
        <w:rPr>
          <w:sz w:val="22"/>
          <w:szCs w:val="22"/>
        </w:rPr>
        <w:t>ревматоидные</w:t>
      </w:r>
      <w:proofErr w:type="spellEnd"/>
      <w:r w:rsidRPr="00E579E9">
        <w:rPr>
          <w:sz w:val="22"/>
          <w:szCs w:val="22"/>
        </w:rPr>
        <w:t xml:space="preserve"> заболевания, заболевания крови, несахарный диабет, и др.);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3. Обеспечение необходимыми лекарственными препаратами, независимо от их стоимости, в объеме не менее Перечня жизненно-необходимых и важнейших лекарственных препаратов, утвержденного распоряжением Правительства РФ;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4. Предоставление при наличии медицинских показаний путевки на </w:t>
      </w:r>
      <w:proofErr w:type="spellStart"/>
      <w:r w:rsidRPr="00E579E9">
        <w:rPr>
          <w:sz w:val="22"/>
          <w:szCs w:val="22"/>
        </w:rPr>
        <w:t>санаторн</w:t>
      </w:r>
      <w:proofErr w:type="gramStart"/>
      <w:r w:rsidRPr="00E579E9">
        <w:rPr>
          <w:sz w:val="22"/>
          <w:szCs w:val="22"/>
        </w:rPr>
        <w:t>о</w:t>
      </w:r>
      <w:proofErr w:type="spellEnd"/>
      <w:r w:rsidRPr="00E579E9">
        <w:rPr>
          <w:sz w:val="22"/>
          <w:szCs w:val="22"/>
        </w:rPr>
        <w:t>-</w:t>
      </w:r>
      <w:proofErr w:type="gramEnd"/>
      <w:r w:rsidRPr="00E579E9">
        <w:rPr>
          <w:sz w:val="22"/>
          <w:szCs w:val="22"/>
        </w:rPr>
        <w:t xml:space="preserve"> курортное лечение;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5. Бесплатный проезд на пригородном железнодорожном транспорте, а также на междугородном транспорте к месту санаторно-курортного лечения и обратно;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6. Проведение полноценного амбулаторного лечения бесплатными лекарственными препаратами в домашних условиях.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proofErr w:type="gramStart"/>
      <w:r w:rsidRPr="00E579E9">
        <w:rPr>
          <w:bCs/>
          <w:sz w:val="22"/>
          <w:szCs w:val="22"/>
        </w:rPr>
        <w:t>Подумайте</w:t>
      </w:r>
      <w:proofErr w:type="gramEnd"/>
      <w:r w:rsidRPr="00E579E9">
        <w:rPr>
          <w:bCs/>
          <w:sz w:val="22"/>
          <w:szCs w:val="22"/>
        </w:rPr>
        <w:t xml:space="preserve"> прежде чем отказаться от НСУ!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Сможет ли денежная компенсация обеспечить Вам полноценное лечение?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iCs/>
          <w:sz w:val="22"/>
          <w:szCs w:val="22"/>
        </w:rPr>
        <w:t xml:space="preserve">- </w:t>
      </w:r>
      <w:r w:rsidRPr="00E579E9">
        <w:rPr>
          <w:sz w:val="22"/>
          <w:szCs w:val="22"/>
        </w:rPr>
        <w:t xml:space="preserve">До принятия решения об отказе от социального пакета посоветуйтесь с лечащим врачом!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ОБРАТИТЕ ВНИМАНИЕ!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• </w:t>
      </w:r>
      <w:r w:rsidRPr="00E579E9">
        <w:rPr>
          <w:sz w:val="22"/>
          <w:szCs w:val="22"/>
        </w:rPr>
        <w:t xml:space="preserve">В случае отказа от НСУ лекарственные средства для продолжения курсового лечения после выписки из стационара Вы будете приобретать за собственные деньги, а не получать бесплатно.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• </w:t>
      </w:r>
      <w:r w:rsidRPr="00E579E9">
        <w:rPr>
          <w:sz w:val="22"/>
          <w:szCs w:val="22"/>
        </w:rPr>
        <w:t xml:space="preserve">Сохранение права на обеспечение необходимыми лекарственными препаратами позволит получить необходимую лекарственную помощь, в том числе и обеспечение дорогостоящими лекарствами, что в свою очередь защитит от дополнительных расходов на лекарственные препараты, затраты на которые могут не соответствовать вашим доходам.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• </w:t>
      </w:r>
      <w:r w:rsidRPr="00E579E9">
        <w:rPr>
          <w:sz w:val="22"/>
          <w:szCs w:val="22"/>
        </w:rPr>
        <w:t xml:space="preserve">Вы имеете право отозвать заявление об отказе от социального пакета до 1 октября текущего года.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Набор социальных услуг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Набор социальных услуг (НСУ) предоставляется получателям ежемесячной денежной выплаты (ЕДВ) и включает в себя: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• </w:t>
      </w:r>
      <w:r w:rsidRPr="00E579E9">
        <w:rPr>
          <w:iCs/>
          <w:sz w:val="22"/>
          <w:szCs w:val="22"/>
        </w:rPr>
        <w:t xml:space="preserve"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детей-инвалидов*;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• </w:t>
      </w:r>
      <w:r w:rsidRPr="00E579E9">
        <w:rPr>
          <w:iCs/>
          <w:sz w:val="22"/>
          <w:szCs w:val="22"/>
        </w:rPr>
        <w:t xml:space="preserve">путевки на санаторно-курортное лечение для профилактики основных заболеваний;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• </w:t>
      </w:r>
      <w:r w:rsidRPr="00E579E9">
        <w:rPr>
          <w:iCs/>
          <w:sz w:val="22"/>
          <w:szCs w:val="22"/>
        </w:rPr>
        <w:t xml:space="preserve">бесплатный проезд на пригородном железнодорожном транспорте, а также на междугороднем транспорте к месту лечения и обратно.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* Размер ежемесячной денежной выплаты индексируется один раз в год с 1 апреля исходя из уровня инфляции в стране за предыдущий год.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Льготник - это кто? В каких нормативных документах указаны права граждан на получение помощи государства?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Ответ: </w:t>
      </w:r>
      <w:r w:rsidRPr="00E579E9">
        <w:rPr>
          <w:sz w:val="22"/>
          <w:szCs w:val="22"/>
        </w:rPr>
        <w:t xml:space="preserve">Право на льготу, т.е. получение государственной социальной помощи (ГСП) отдельным категориям граждан определено Федеральным Законом Российской Федерации № 178-ФЗ от 17.07.1999 года "О государственной социальной помощи”. </w:t>
      </w:r>
      <w:r w:rsidRPr="00E579E9">
        <w:rPr>
          <w:bCs/>
          <w:sz w:val="22"/>
          <w:szCs w:val="22"/>
        </w:rPr>
        <w:t xml:space="preserve">Льгота - это что? Государственная социальная помощь (ГСП) - это только бесплатные лекарства?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Ответ: </w:t>
      </w:r>
      <w:r w:rsidRPr="00E579E9">
        <w:rPr>
          <w:sz w:val="22"/>
          <w:szCs w:val="22"/>
        </w:rPr>
        <w:t xml:space="preserve">Не только. Государственная социальная помощь (льгота) - это "предоставление малоимущим семьям, малоимущим одиноко проживающим гражданам, а также иным категориям граждан, указанным в настоящем Федеральном законе, социальных пособий, социальных доплат к пенсии, субсидий, социальных услуг и жизненно необходимых товаров". Виды государственной социальной помощи: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Социальное пособие - это безвозмездное предоставление гражданам определенной денежной суммы за счет средств соответствующих бюджетов бюджетной системы Российской Федерации.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Субсидия - это имеющая целевое назначение полная или частичная оплата предоставляемых гражданам социальных услуг.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lastRenderedPageBreak/>
        <w:t xml:space="preserve">Набор социальных услуг - это перечень социальных услуг, предоставляемых отдельным категориям граждан в соответствии с настоящим Федеральным законом.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proofErr w:type="gramStart"/>
      <w:r w:rsidRPr="00E579E9">
        <w:rPr>
          <w:sz w:val="22"/>
          <w:szCs w:val="22"/>
        </w:rPr>
        <w:t>Социальная доплата к пенсии - это предоставление гражданину (пенсионеру) денежной суммы к пенсии с учетом денежных выплат и отдельных мер социальной поддержки, предоставляемых в натуральной форме, которые предусмотрены настоящим Федеральным законом, иными федеральными законами, законами и иными нормативными правовыми актами субъектов Российской Федерации, до величины прожиточного минимума пенсионера, установленной в соответствии с пунктом 4 статьи 4 Федерального закона от 24 октября</w:t>
      </w:r>
      <w:proofErr w:type="gramEnd"/>
      <w:r w:rsidRPr="00E579E9">
        <w:rPr>
          <w:sz w:val="22"/>
          <w:szCs w:val="22"/>
        </w:rPr>
        <w:t xml:space="preserve"> 1997 года № 134-ФЗ "О прожиточном минимуме в Российской Федерации" (далее - Федеральный закон "О прожиточном минимуме в Российской Федерации") в субъектах Российской Федерации по месту его жительства или месту пребывания, за счет средств соответствующих бюджетов бюджетной системы Российской Федерации.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Социальная доплата к пенсии состоит из федеральной социальной доплаты к пенсии или региональной социальной доплаты к пенсии.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Кто может стать льготником? Какие категории граждан могут рассчитывать на государственную социальную помощь?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Ответ: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iCs/>
          <w:sz w:val="22"/>
          <w:szCs w:val="22"/>
        </w:rPr>
        <w:t xml:space="preserve">Федеральные льготники: </w:t>
      </w:r>
      <w:r w:rsidRPr="00E579E9">
        <w:rPr>
          <w:sz w:val="22"/>
          <w:szCs w:val="22"/>
        </w:rPr>
        <w:t xml:space="preserve">Согласно статье 6.1 Федерального Закона Российской Федерации № 178-ФЗ от 17.07.1999 года "О государственной социальной помощи" к ним относятся: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инвалиды войны;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участники Великой Отечественной войны;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ветераны боевых действий из числа лиц, указанных в подпунктах 1-4 пункта 1 статьи 3 Федерального закона "О ветеранах" (в редакции Федерального закона от 2 января 2000 года № 40-ФЗ);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лица, награжденные знаком "Жителю блокадного Ленинграда";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proofErr w:type="gramStart"/>
      <w:r w:rsidRPr="00E579E9">
        <w:rPr>
          <w:sz w:val="22"/>
          <w:szCs w:val="22"/>
        </w:rPr>
        <w:t xml:space="preserve">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 </w:t>
      </w:r>
      <w:proofErr w:type="gramEnd"/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инвалиды;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дети-инвалиды.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iCs/>
          <w:sz w:val="22"/>
          <w:szCs w:val="22"/>
        </w:rPr>
        <w:t xml:space="preserve">Региональные льготники: </w:t>
      </w:r>
      <w:r w:rsidRPr="00E579E9">
        <w:rPr>
          <w:sz w:val="22"/>
          <w:szCs w:val="22"/>
        </w:rPr>
        <w:t xml:space="preserve">полный перечень категорий региональных льготников утвержден постановлением Правительства Российской Федерации от 30.07.1994 №890, в том числе к региональному регистру относятся следующие категории льготников: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больные хроническими заболеваниями (диабет, онкологические, гематологические заболевания, бронхиальная астма, </w:t>
      </w:r>
      <w:proofErr w:type="spellStart"/>
      <w:r w:rsidRPr="00E579E9">
        <w:rPr>
          <w:sz w:val="22"/>
          <w:szCs w:val="22"/>
        </w:rPr>
        <w:t>ревматоидные</w:t>
      </w:r>
      <w:proofErr w:type="spellEnd"/>
      <w:r w:rsidRPr="00E579E9">
        <w:rPr>
          <w:sz w:val="22"/>
          <w:szCs w:val="22"/>
        </w:rPr>
        <w:t xml:space="preserve"> заболевания и др.);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дети до 3-х лет;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Лица, страдающие </w:t>
      </w:r>
      <w:proofErr w:type="spellStart"/>
      <w:r w:rsidRPr="00E579E9">
        <w:rPr>
          <w:sz w:val="22"/>
          <w:szCs w:val="22"/>
        </w:rPr>
        <w:t>жизнеугрожающими</w:t>
      </w:r>
      <w:proofErr w:type="spellEnd"/>
      <w:r w:rsidRPr="00E579E9">
        <w:rPr>
          <w:sz w:val="22"/>
          <w:szCs w:val="22"/>
        </w:rPr>
        <w:t xml:space="preserve"> редкими (</w:t>
      </w:r>
      <w:proofErr w:type="spellStart"/>
      <w:r w:rsidRPr="00E579E9">
        <w:rPr>
          <w:sz w:val="22"/>
          <w:szCs w:val="22"/>
        </w:rPr>
        <w:t>орфанными</w:t>
      </w:r>
      <w:proofErr w:type="spellEnd"/>
      <w:r w:rsidRPr="00E579E9">
        <w:rPr>
          <w:sz w:val="22"/>
          <w:szCs w:val="22"/>
        </w:rPr>
        <w:t xml:space="preserve">) заболеваниями.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В течение всей жизни человеку приходится делать выбор. Зачастую, принимая то или иное решение, мы не всегда осознаем его важность или не задумываемся о компенсациях. На первый взгляд, выбор между набором социальных услуг и денежной компенсацией не кажется судьбоносным и люди все чаще выбирают денежное пособие. Но правильно ли это?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lastRenderedPageBreak/>
        <w:t xml:space="preserve">Так сложилось, что мы начинаем задумываться о своем здоровье только в том случае, когда болезнь уже настигла. Заботиться о себе, стараться предупредить недуги - не в наших правилах. То же можно сказать и о решении заменить лекарства денежным пособием.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Пациент, имеющий право на льготное обеспечение лекарствами, отказываясь от набора социальных услуг в пользу денежной компенсации, обычно не задумывается о последствиях. Но как только состояние здоровья ухудшается, обостряются хронические заболевания, приобретая затяжной характер, требующий длительного лечения и множества лекарств, или появляются новые заболевания, возникает понимание того, что для полноценного лечения денежной компенсации недостаточно и винить в этом приходится только себя.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Имея в своей практике много примеров необдуманного отказа от набора социальных услуг, мы считаем своим долгом предупредить Вас о том, что в случае ухудшения здоровья, покупать необходимые медикаменты придется за свой счет. Возможно, сейчас стоимость получаемых вами препаратов не превышает суммы денежной компенсации, но после отказа от НСУ в пользу монетизации и с течением времени может достигать 100 000 рублей и выше. Ниже приводим ориентировочную стоимость лечения одного пациента в год в случае отказа его от набора социальных услуг: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iCs/>
          <w:sz w:val="22"/>
          <w:szCs w:val="22"/>
        </w:rPr>
        <w:t xml:space="preserve">Ориентировочная стоимость лечения одного пациента в год, отказавшегося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iCs/>
          <w:sz w:val="22"/>
          <w:szCs w:val="22"/>
        </w:rPr>
        <w:t xml:space="preserve">от набора социальных услуг, составляет: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1 .пациентов, страдающих онкологическими заболеваниями: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рак молочной железы - до 1 406,5 тыс. рублей,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рак легкого - до 936 тыс. рублей,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>- рак предстательной железы - до 906 тыс</w:t>
      </w:r>
      <w:proofErr w:type="gramStart"/>
      <w:r w:rsidRPr="00E579E9">
        <w:rPr>
          <w:sz w:val="22"/>
          <w:szCs w:val="22"/>
        </w:rPr>
        <w:t>.р</w:t>
      </w:r>
      <w:proofErr w:type="gramEnd"/>
      <w:r w:rsidRPr="00E579E9">
        <w:rPr>
          <w:sz w:val="22"/>
          <w:szCs w:val="22"/>
        </w:rPr>
        <w:t xml:space="preserve">ублей,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рак желудочно-кишечного тракта - до 941,6 тыс. рублей,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рак почек - до 1 506,6 тыс. рублей;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iCs/>
          <w:sz w:val="22"/>
          <w:szCs w:val="22"/>
        </w:rPr>
        <w:t xml:space="preserve">2. пациентов, страдающих эндокринными заболеваниями: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сахарный диабет I типа - до 59,9 тыс. рублей.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сахарный диабет II типа - до 48,3 тыс. рублей,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>- несахарный диабет - до 401,9 тыс</w:t>
      </w:r>
      <w:proofErr w:type="gramStart"/>
      <w:r w:rsidRPr="00E579E9">
        <w:rPr>
          <w:sz w:val="22"/>
          <w:szCs w:val="22"/>
        </w:rPr>
        <w:t>.р</w:t>
      </w:r>
      <w:proofErr w:type="gramEnd"/>
      <w:r w:rsidRPr="00E579E9">
        <w:rPr>
          <w:sz w:val="22"/>
          <w:szCs w:val="22"/>
        </w:rPr>
        <w:t xml:space="preserve">ублей,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акромегалия – 546,7 тыс. рублей;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iCs/>
          <w:sz w:val="22"/>
          <w:szCs w:val="22"/>
        </w:rPr>
        <w:t xml:space="preserve">3. </w:t>
      </w:r>
      <w:r w:rsidRPr="00E579E9">
        <w:rPr>
          <w:sz w:val="22"/>
          <w:szCs w:val="22"/>
        </w:rPr>
        <w:t xml:space="preserve">пациентов, страдающих заболеваниями органов дыхания: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бронхиальная астма - до 14,8 тыс. рублей,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легочная гипертензия - до 95,7 тыс. рублей;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iCs/>
          <w:sz w:val="22"/>
          <w:szCs w:val="22"/>
        </w:rPr>
        <w:t xml:space="preserve">4. </w:t>
      </w:r>
      <w:r w:rsidRPr="00E579E9">
        <w:rPr>
          <w:sz w:val="22"/>
          <w:szCs w:val="22"/>
        </w:rPr>
        <w:t>пациентов</w:t>
      </w:r>
      <w:r w:rsidRPr="00E579E9">
        <w:rPr>
          <w:bCs/>
          <w:sz w:val="22"/>
          <w:szCs w:val="22"/>
        </w:rPr>
        <w:t xml:space="preserve">, </w:t>
      </w:r>
      <w:r w:rsidRPr="00E579E9">
        <w:rPr>
          <w:sz w:val="22"/>
          <w:szCs w:val="22"/>
        </w:rPr>
        <w:t xml:space="preserve">страдающих психическими заболеваниями: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психические расстройства - до 100,4 тыс. рублей;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iCs/>
          <w:sz w:val="22"/>
          <w:szCs w:val="22"/>
        </w:rPr>
        <w:t xml:space="preserve">5. </w:t>
      </w:r>
      <w:r w:rsidRPr="00E579E9">
        <w:rPr>
          <w:sz w:val="22"/>
          <w:szCs w:val="22"/>
        </w:rPr>
        <w:t>пациентов</w:t>
      </w:r>
      <w:r w:rsidRPr="00E579E9">
        <w:rPr>
          <w:bCs/>
          <w:sz w:val="22"/>
          <w:szCs w:val="22"/>
        </w:rPr>
        <w:t xml:space="preserve">, </w:t>
      </w:r>
      <w:r w:rsidRPr="00E579E9">
        <w:rPr>
          <w:sz w:val="22"/>
          <w:szCs w:val="22"/>
        </w:rPr>
        <w:t xml:space="preserve">страдающих сердечно - сосудистыми заболеваниями: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ИБС - до 64,7 тыс. рублей,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сердечная недостаточность - до 22,5 тыс. рублей;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iCs/>
          <w:sz w:val="22"/>
          <w:szCs w:val="22"/>
        </w:rPr>
        <w:t xml:space="preserve">6. </w:t>
      </w:r>
      <w:r w:rsidRPr="00E579E9">
        <w:rPr>
          <w:sz w:val="22"/>
          <w:szCs w:val="22"/>
        </w:rPr>
        <w:t>пациентов</w:t>
      </w:r>
      <w:r w:rsidRPr="00E579E9">
        <w:rPr>
          <w:bCs/>
          <w:sz w:val="22"/>
          <w:szCs w:val="22"/>
        </w:rPr>
        <w:t xml:space="preserve">, </w:t>
      </w:r>
      <w:r w:rsidRPr="00E579E9">
        <w:rPr>
          <w:sz w:val="22"/>
          <w:szCs w:val="22"/>
        </w:rPr>
        <w:t xml:space="preserve">страдающих заболеваниями центральной нервной системы: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>- болезнь Паркинсона - до 29,8 тыс</w:t>
      </w:r>
      <w:proofErr w:type="gramStart"/>
      <w:r w:rsidRPr="00E579E9">
        <w:rPr>
          <w:sz w:val="22"/>
          <w:szCs w:val="22"/>
        </w:rPr>
        <w:t>.р</w:t>
      </w:r>
      <w:proofErr w:type="gramEnd"/>
      <w:r w:rsidRPr="00E579E9">
        <w:rPr>
          <w:sz w:val="22"/>
          <w:szCs w:val="22"/>
        </w:rPr>
        <w:t xml:space="preserve">ублей,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- эпилепсия - до 58,1тыс. рублей.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Это непосильная ноша для любого семейного бюджета. Задумайтесь, на что Вы можете обречь свою семью отказом от социального пакета, имея возможность получать современные и эффективные лекарства бесплатно. </w:t>
      </w:r>
      <w:r w:rsidRPr="00E579E9">
        <w:rPr>
          <w:bCs/>
          <w:iCs/>
          <w:sz w:val="22"/>
          <w:szCs w:val="22"/>
        </w:rPr>
        <w:t xml:space="preserve">Помните: </w:t>
      </w:r>
      <w:r w:rsidRPr="00E579E9">
        <w:rPr>
          <w:sz w:val="22"/>
          <w:szCs w:val="22"/>
        </w:rPr>
        <w:t xml:space="preserve">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Если ранее Вами был сделан выбор в пользу денежной компенсации и Вы, как это нередко случается, убедились, что он был неудачным, вам необходимо знать: </w:t>
      </w:r>
      <w:r w:rsidRPr="00E579E9">
        <w:rPr>
          <w:bCs/>
          <w:iCs/>
          <w:sz w:val="22"/>
          <w:szCs w:val="22"/>
        </w:rPr>
        <w:t xml:space="preserve">восстановить право на получение набора социальных услуг возможно только после подачи соответствующего заявления в Пенсионный фонд.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Рекомендуем Вам не позднее 1 октября текущего года подать заявление в Пенсионный фонд о возобновлении предоставления набора социальных услуг для получения бесплатной </w:t>
      </w:r>
      <w:r w:rsidRPr="00E579E9">
        <w:rPr>
          <w:sz w:val="22"/>
          <w:szCs w:val="22"/>
        </w:rPr>
        <w:lastRenderedPageBreak/>
        <w:t xml:space="preserve">лекарственной помощи в текущем году. После этой даты право на получение набора социальных услуг законодательством Российской Федерации не предусмотрено.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iCs/>
          <w:sz w:val="22"/>
          <w:szCs w:val="22"/>
        </w:rPr>
        <w:t>Надеемся</w:t>
      </w:r>
      <w:r w:rsidRPr="00E579E9">
        <w:rPr>
          <w:sz w:val="22"/>
          <w:szCs w:val="22"/>
        </w:rPr>
        <w:t xml:space="preserve">, </w:t>
      </w:r>
      <w:r w:rsidRPr="00E579E9">
        <w:rPr>
          <w:bCs/>
          <w:iCs/>
          <w:sz w:val="22"/>
          <w:szCs w:val="22"/>
        </w:rPr>
        <w:t xml:space="preserve">что Вы сделаете правильный выбор.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Порядок выписки льготных лекарственных препаратов.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Лекарственное обеспечение льготников на территории России осуществляется в соответствии с Программой «Обеспечение необходимыми лекарственными препаратами» (программой ОНЛП).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Программа ОНЛП - это вид дополнительной медицинской помощи, включающий в себя предоставление отдельным категориям граждан необходимых лекарственных препаратов в соответствии со стандартами медицинской помощи по рецептам врача (фельдшера) в рамках набора социальных услуг, предусмотренного Федеральным законом от 17.07.1999 № 178-ФЗ «О государственной социальной помощи» за счет средств федерального бюджета.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Если Вы имеете право на обеспечение необходимыми лекарственными препаратами согласно данному Федеральному закону, то для выписки льготных препаратов Вам необходимо обратиться в поликлинику по месту прикрепления.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При первом обращении при себе нужно иметь: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— документ, удостоверяющий личность (паспорт или иной документ);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— документ, подтверждающий право на получение набора социальных услуг (МСЭ);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— справку, выданную региональным Отделением Пенсионного Фонда Российской Федерации;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— полис обязательного медицинского страхования (ОМС).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При повторном обращении Вам понадобиться только полис ОМС.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Если Вы не можете дойти до поликлиники - вызовите врача.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На период лечения в стационаре льготные рецепты не выписываются.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Выписка льготных рецептов на лекарственные препараты осуществляется по медицинским показаниям, определяемым лечащим врачом.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С 1 января 2021 года список </w:t>
      </w:r>
      <w:proofErr w:type="spellStart"/>
      <w:proofErr w:type="gramStart"/>
      <w:r w:rsidRPr="00E579E9">
        <w:rPr>
          <w:bCs/>
          <w:sz w:val="22"/>
          <w:szCs w:val="22"/>
        </w:rPr>
        <w:t>список</w:t>
      </w:r>
      <w:proofErr w:type="spellEnd"/>
      <w:proofErr w:type="gramEnd"/>
      <w:r w:rsidRPr="00E579E9">
        <w:rPr>
          <w:bCs/>
          <w:sz w:val="22"/>
          <w:szCs w:val="22"/>
        </w:rPr>
        <w:t xml:space="preserve"> лекарственных препаратов, </w:t>
      </w:r>
      <w:proofErr w:type="spellStart"/>
      <w:r w:rsidRPr="00E579E9">
        <w:rPr>
          <w:bCs/>
          <w:sz w:val="22"/>
          <w:szCs w:val="22"/>
        </w:rPr>
        <w:t>предоставлемых</w:t>
      </w:r>
      <w:proofErr w:type="spellEnd"/>
      <w:r w:rsidRPr="00E579E9">
        <w:rPr>
          <w:bCs/>
          <w:sz w:val="22"/>
          <w:szCs w:val="22"/>
        </w:rPr>
        <w:t xml:space="preserve"> бесплатно федеральным льготникам расширен и обеспечение федеральных льготников осуществляться в объеме не менее Перечня жизненно-необходимых и важнейших лекарственных препаратов.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Как получить льготные лекарственные препараты?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Ответ: </w:t>
      </w:r>
      <w:r w:rsidRPr="00E579E9">
        <w:rPr>
          <w:sz w:val="22"/>
          <w:szCs w:val="22"/>
        </w:rPr>
        <w:t xml:space="preserve">Лекарственный препарат, выписанный по льготному рецепту, можно получить в аптечной организации или пункте отпуска лекарственных препаратов, участвующих в программе льготного лекарственного обеспечения.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Информация о сроке действия рецепта, а также о местонахождении аптечной организации или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Как долго действителен рецепт?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Ответ: </w:t>
      </w:r>
      <w:r w:rsidRPr="00E579E9">
        <w:rPr>
          <w:sz w:val="22"/>
          <w:szCs w:val="22"/>
        </w:rPr>
        <w:t xml:space="preserve">Рецепты на лекарственные препараты, выписанные бесплатно, действительны в течение одного месяца со дня выписки. Льготные рецепты, выписанные гражданам, достигшим пенсионного возраста, инвалидам первой группы и детям-инвалидам действительны в течение трех месяцев со дня выписывания.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Для лечения хронических заболеваний указанным категориям граждан рецепты на лекарственные препараты могут выписываться на курс лечения до 6-ти месяцев. По истечению срока действия, рецепт в аптеке не принимается.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sz w:val="22"/>
          <w:szCs w:val="22"/>
        </w:rPr>
        <w:t xml:space="preserve">При невозможности прийти за лекарственным препаратом - его может получить любой человек, которому пациент доверяет свой рецепт (в случае выписки рецепта на наркотический или психотропный лекарственный препарат, отпуск осуществляется при предъявлении выданного в установленном порядке документа, удостоверяющего личность).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Как получить право на обеспечение </w:t>
      </w:r>
      <w:proofErr w:type="gramStart"/>
      <w:r w:rsidRPr="00E579E9">
        <w:rPr>
          <w:bCs/>
          <w:sz w:val="22"/>
          <w:szCs w:val="22"/>
        </w:rPr>
        <w:t>необходимыми</w:t>
      </w:r>
      <w:proofErr w:type="gramEnd"/>
      <w:r w:rsidRPr="00E579E9">
        <w:rPr>
          <w:bCs/>
          <w:sz w:val="22"/>
          <w:szCs w:val="22"/>
        </w:rPr>
        <w:t xml:space="preserve"> лекарственными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Препаратами?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sz w:val="22"/>
          <w:szCs w:val="22"/>
        </w:rPr>
        <w:t xml:space="preserve">Ответ: </w:t>
      </w:r>
      <w:r w:rsidRPr="00E579E9">
        <w:rPr>
          <w:sz w:val="22"/>
          <w:szCs w:val="22"/>
        </w:rPr>
        <w:t xml:space="preserve">Набор социальных услуг включает в себя следующие социальные услуги: обеспечение необходимыми лекарственными препаратами, санаторно-курортное лечение и проезд на железнодорожном транспорте. Отказаться или вернуть право на социальный пакет или на одну из указанных услуг можно один раз в год до 1 октября, при этом право возникает с 1 января следующего года. </w:t>
      </w:r>
    </w:p>
    <w:p w:rsidR="00E579E9" w:rsidRPr="00E579E9" w:rsidRDefault="00E579E9" w:rsidP="00E579E9">
      <w:pPr>
        <w:pStyle w:val="Default"/>
        <w:jc w:val="both"/>
        <w:rPr>
          <w:sz w:val="22"/>
          <w:szCs w:val="22"/>
        </w:rPr>
      </w:pPr>
      <w:r w:rsidRPr="00E579E9">
        <w:rPr>
          <w:bCs/>
          <w:iCs/>
          <w:sz w:val="22"/>
          <w:szCs w:val="22"/>
        </w:rPr>
        <w:t xml:space="preserve">Помните: </w:t>
      </w:r>
      <w:r w:rsidRPr="00E579E9">
        <w:rPr>
          <w:sz w:val="22"/>
          <w:szCs w:val="22"/>
        </w:rPr>
        <w:t xml:space="preserve">Сохранение права на обеспечение необходимыми лекарственными препаратами позволит Вам получить необходимую лекарственную помощь, в том числе и обеспечение </w:t>
      </w:r>
      <w:r w:rsidRPr="00E579E9">
        <w:rPr>
          <w:sz w:val="22"/>
          <w:szCs w:val="22"/>
        </w:rPr>
        <w:lastRenderedPageBreak/>
        <w:t xml:space="preserve">дорогостоящими лекарственными средствами, что защитит Вас и Ваших близких от дополнительных расходов на лекарственные препараты, затраты на которые могут не соответствовать доходам Вашей семьи. </w:t>
      </w:r>
    </w:p>
    <w:p w:rsidR="005922F7" w:rsidRPr="00E579E9" w:rsidRDefault="00E579E9" w:rsidP="00E57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9E9">
        <w:rPr>
          <w:rFonts w:ascii="Times New Roman" w:hAnsi="Times New Roman" w:cs="Times New Roman"/>
          <w:iCs/>
        </w:rPr>
        <w:t>С</w:t>
      </w:r>
      <w:r w:rsidRPr="00E579E9">
        <w:rPr>
          <w:rFonts w:ascii="Times New Roman" w:hAnsi="Times New Roman" w:cs="Times New Roman"/>
          <w:bCs/>
          <w:iCs/>
        </w:rPr>
        <w:t>делайте правильный выбор!</w:t>
      </w:r>
    </w:p>
    <w:sectPr w:rsidR="005922F7" w:rsidRPr="00E579E9" w:rsidSect="0059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6422AE"/>
    <w:multiLevelType w:val="hybridMultilevel"/>
    <w:tmpl w:val="6DB7F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90F487"/>
    <w:multiLevelType w:val="hybridMultilevel"/>
    <w:tmpl w:val="E34D84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5684877"/>
    <w:multiLevelType w:val="hybridMultilevel"/>
    <w:tmpl w:val="2AB6B7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CDB6D55"/>
    <w:multiLevelType w:val="hybridMultilevel"/>
    <w:tmpl w:val="5240AD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120415F"/>
    <w:multiLevelType w:val="hybridMultilevel"/>
    <w:tmpl w:val="9277D7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DA99E7"/>
    <w:multiLevelType w:val="hybridMultilevel"/>
    <w:tmpl w:val="0F221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A38261"/>
    <w:multiLevelType w:val="hybridMultilevel"/>
    <w:tmpl w:val="B3AE2A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912D1D0"/>
    <w:multiLevelType w:val="hybridMultilevel"/>
    <w:tmpl w:val="51B794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8C6E55"/>
    <w:multiLevelType w:val="hybridMultilevel"/>
    <w:tmpl w:val="8B53DF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07D4A28"/>
    <w:multiLevelType w:val="hybridMultilevel"/>
    <w:tmpl w:val="9E28CD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579E9"/>
    <w:rsid w:val="005922F7"/>
    <w:rsid w:val="00E5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2238</Words>
  <Characters>12760</Characters>
  <Application>Microsoft Office Word</Application>
  <DocSecurity>0</DocSecurity>
  <Lines>106</Lines>
  <Paragraphs>29</Paragraphs>
  <ScaleCrop>false</ScaleCrop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2023-08-28T07:15:00Z</dcterms:created>
  <dcterms:modified xsi:type="dcterms:W3CDTF">2023-08-28T07:20:00Z</dcterms:modified>
</cp:coreProperties>
</file>